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B50" w:rsidRDefault="00A36B50">
      <w:pPr>
        <w:spacing w:line="360" w:lineRule="auto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371B5F" w:rsidRPr="00371B5F" w:rsidRDefault="00371B5F" w:rsidP="00371B5F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Załącznik nr 9 do SIWZ</w:t>
      </w:r>
    </w:p>
    <w:p w:rsidR="00371B5F" w:rsidRDefault="00371B5F">
      <w:pPr>
        <w:spacing w:line="360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A36B50" w:rsidRDefault="00297D14" w:rsidP="00371B5F">
      <w:pPr>
        <w:spacing w:line="360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 xml:space="preserve">Uproszczony program funkcjonalno-użytkowy rozbudowy kompleksu </w:t>
      </w:r>
      <w:r>
        <w:rPr>
          <w:rFonts w:ascii="Times New Roman" w:hAnsi="Times New Roman"/>
          <w:b/>
          <w:i/>
          <w:sz w:val="28"/>
          <w:szCs w:val="28"/>
          <w:u w:val="single"/>
        </w:rPr>
        <w:br/>
        <w:t>Szkoły Podstawowej w Romanowie Dolnym</w:t>
      </w:r>
    </w:p>
    <w:p w:rsidR="00A36B50" w:rsidRDefault="00297D14">
      <w:pPr>
        <w:spacing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Założenia wstępne do opracowania koncepcji:</w:t>
      </w:r>
    </w:p>
    <w:p w:rsidR="002556EC" w:rsidRDefault="00297D14" w:rsidP="002556EC">
      <w:pPr>
        <w:pStyle w:val="Akapitzlist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Rozbudowa kompleksu Szkoły Podstawowej w Romanowie Dolnym polegać będzie na budowie na działce o nr </w:t>
      </w:r>
      <w:proofErr w:type="spellStart"/>
      <w:r>
        <w:rPr>
          <w:rFonts w:ascii="Times New Roman" w:hAnsi="Times New Roman"/>
          <w:sz w:val="24"/>
          <w:szCs w:val="24"/>
        </w:rPr>
        <w:t>ewid</w:t>
      </w:r>
      <w:proofErr w:type="spellEnd"/>
      <w:r>
        <w:rPr>
          <w:rFonts w:ascii="Times New Roman" w:hAnsi="Times New Roman"/>
          <w:sz w:val="24"/>
          <w:szCs w:val="24"/>
        </w:rPr>
        <w:t>. 317</w:t>
      </w:r>
      <w:r w:rsidR="002556EC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w obrębie geodezyjnym Romanowo Dolne nowego budynku Szkoły Podstawowej zawierającego pomieszczenia wg poniższego wykazu.</w:t>
      </w:r>
    </w:p>
    <w:p w:rsidR="00971FE5" w:rsidRDefault="002556EC" w:rsidP="002556EC">
      <w:pPr>
        <w:pStyle w:val="Akapitzlist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Rozbudowa</w:t>
      </w:r>
      <w:r w:rsidR="00971FE5">
        <w:rPr>
          <w:rFonts w:ascii="Times New Roman" w:hAnsi="Times New Roman"/>
          <w:sz w:val="24"/>
          <w:szCs w:val="24"/>
        </w:rPr>
        <w:t xml:space="preserve"> obejmować ma budowę nowego obiektu o maksymalnej wysokości </w:t>
      </w:r>
      <w:r w:rsidR="00971FE5">
        <w:rPr>
          <w:rFonts w:ascii="Times New Roman" w:hAnsi="Times New Roman"/>
          <w:sz w:val="24"/>
          <w:szCs w:val="24"/>
        </w:rPr>
        <w:br/>
        <w:t>do 2 kondygnacji nadziemnych (</w:t>
      </w:r>
      <w:proofErr w:type="spellStart"/>
      <w:r w:rsidR="00971FE5">
        <w:rPr>
          <w:rFonts w:ascii="Times New Roman" w:hAnsi="Times New Roman"/>
          <w:sz w:val="24"/>
          <w:szCs w:val="24"/>
        </w:rPr>
        <w:t>parter+piętro</w:t>
      </w:r>
      <w:proofErr w:type="spellEnd"/>
      <w:r w:rsidR="00971FE5">
        <w:rPr>
          <w:rFonts w:ascii="Times New Roman" w:hAnsi="Times New Roman"/>
          <w:sz w:val="24"/>
          <w:szCs w:val="24"/>
        </w:rPr>
        <w:t>) wraz z przebudową, dostosowaniem do obowiązujących przepisów i wykorzystaniem budynku</w:t>
      </w:r>
      <w:r w:rsidR="00F91DB9">
        <w:rPr>
          <w:rFonts w:ascii="Times New Roman" w:hAnsi="Times New Roman"/>
          <w:sz w:val="24"/>
          <w:szCs w:val="24"/>
        </w:rPr>
        <w:t>,</w:t>
      </w:r>
      <w:r w:rsidR="00971FE5">
        <w:rPr>
          <w:rFonts w:ascii="Times New Roman" w:hAnsi="Times New Roman"/>
          <w:sz w:val="24"/>
          <w:szCs w:val="24"/>
        </w:rPr>
        <w:t xml:space="preserve"> zlokalizowanego </w:t>
      </w:r>
      <w:r w:rsidR="00F91DB9">
        <w:rPr>
          <w:rFonts w:ascii="Times New Roman" w:hAnsi="Times New Roman"/>
          <w:sz w:val="24"/>
          <w:szCs w:val="24"/>
        </w:rPr>
        <w:t>na działce od strony</w:t>
      </w:r>
      <w:r w:rsidR="00971FE5">
        <w:rPr>
          <w:rFonts w:ascii="Times New Roman" w:hAnsi="Times New Roman"/>
          <w:sz w:val="24"/>
          <w:szCs w:val="24"/>
        </w:rPr>
        <w:t xml:space="preserve"> dro</w:t>
      </w:r>
      <w:r w:rsidR="00F91DB9">
        <w:rPr>
          <w:rFonts w:ascii="Times New Roman" w:hAnsi="Times New Roman"/>
          <w:sz w:val="24"/>
          <w:szCs w:val="24"/>
        </w:rPr>
        <w:t>gi</w:t>
      </w:r>
      <w:r w:rsidR="00971FE5">
        <w:rPr>
          <w:rFonts w:ascii="Times New Roman" w:hAnsi="Times New Roman"/>
          <w:sz w:val="24"/>
          <w:szCs w:val="24"/>
        </w:rPr>
        <w:t xml:space="preserve"> powiatowej</w:t>
      </w:r>
      <w:r w:rsidR="00D1131D">
        <w:rPr>
          <w:rFonts w:ascii="Times New Roman" w:hAnsi="Times New Roman"/>
          <w:sz w:val="24"/>
          <w:szCs w:val="24"/>
        </w:rPr>
        <w:t xml:space="preserve"> (budynek nr 1)</w:t>
      </w:r>
      <w:r w:rsidR="00971FE5">
        <w:rPr>
          <w:rFonts w:ascii="Times New Roman" w:hAnsi="Times New Roman"/>
          <w:sz w:val="24"/>
          <w:szCs w:val="24"/>
        </w:rPr>
        <w:t>. Rozbudowa zakłada połączenie części nowoprojektowanej z istniejącym obiektem i stworzenie jednej funkcjonalnej całości. Zamawiający posiada inwentaryzację istniejąc</w:t>
      </w:r>
      <w:r w:rsidR="00D1131D">
        <w:rPr>
          <w:rFonts w:ascii="Times New Roman" w:hAnsi="Times New Roman"/>
          <w:sz w:val="24"/>
          <w:szCs w:val="24"/>
        </w:rPr>
        <w:t>ych</w:t>
      </w:r>
      <w:r w:rsidR="00971FE5">
        <w:rPr>
          <w:rFonts w:ascii="Times New Roman" w:hAnsi="Times New Roman"/>
          <w:sz w:val="24"/>
          <w:szCs w:val="24"/>
        </w:rPr>
        <w:t xml:space="preserve"> budynk</w:t>
      </w:r>
      <w:r w:rsidR="00D1131D">
        <w:rPr>
          <w:rFonts w:ascii="Times New Roman" w:hAnsi="Times New Roman"/>
          <w:sz w:val="24"/>
          <w:szCs w:val="24"/>
        </w:rPr>
        <w:t>ów</w:t>
      </w:r>
      <w:r w:rsidR="00971FE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B6AB4" w:rsidRDefault="00297D14" w:rsidP="002556EC">
      <w:pPr>
        <w:pStyle w:val="Akapitzlist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Rozbudowa kompleksu nie zakłada ingerencji w istniejący budynek szkolny </w:t>
      </w:r>
      <w:r w:rsidR="002556EC">
        <w:rPr>
          <w:rFonts w:ascii="Times New Roman" w:hAnsi="Times New Roman"/>
          <w:sz w:val="24"/>
          <w:szCs w:val="24"/>
        </w:rPr>
        <w:t>zlokalizowany w głębi działki</w:t>
      </w:r>
      <w:r w:rsidR="00D1131D">
        <w:rPr>
          <w:rFonts w:ascii="Times New Roman" w:hAnsi="Times New Roman"/>
          <w:sz w:val="24"/>
          <w:szCs w:val="24"/>
        </w:rPr>
        <w:t xml:space="preserve"> (budynek nr 2)</w:t>
      </w:r>
      <w:r w:rsidR="002556EC">
        <w:rPr>
          <w:rFonts w:ascii="Times New Roman" w:hAnsi="Times New Roman"/>
          <w:sz w:val="24"/>
          <w:szCs w:val="24"/>
        </w:rPr>
        <w:t xml:space="preserve">, w którym odbywać się będą zajęcia edukacji wczesnoszkolnej </w:t>
      </w:r>
      <w:r w:rsidR="002556EC">
        <w:rPr>
          <w:rFonts w:ascii="Times New Roman" w:hAnsi="Times New Roman"/>
          <w:sz w:val="24"/>
          <w:szCs w:val="24"/>
        </w:rPr>
        <w:br/>
        <w:t xml:space="preserve">(oddziały klas 1-3). Budynek ten funkcjonował będzie niezależnie i nie jest objęty opracowaniem, przewidzieć należy jednak w nowoprojektowanej części kotłownię obsługującą cały kompleks (także ten budynek) wraz z rurociągiem zasilającym z rur preizolowanych. </w:t>
      </w:r>
    </w:p>
    <w:p w:rsidR="00A36B50" w:rsidRDefault="001B6AB4" w:rsidP="002556EC">
      <w:pPr>
        <w:pStyle w:val="Akapitzlist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Ze względu na to, że budynki istniejące na terenie działki</w:t>
      </w:r>
      <w:r w:rsidR="00D1131D">
        <w:rPr>
          <w:rFonts w:ascii="Times New Roman" w:hAnsi="Times New Roman"/>
          <w:sz w:val="24"/>
          <w:szCs w:val="24"/>
        </w:rPr>
        <w:t xml:space="preserve"> (nr 1 i nr 2)</w:t>
      </w:r>
      <w:r>
        <w:rPr>
          <w:rFonts w:ascii="Times New Roman" w:hAnsi="Times New Roman"/>
          <w:sz w:val="24"/>
          <w:szCs w:val="24"/>
        </w:rPr>
        <w:t xml:space="preserve"> wpisane są do wojewódzkiej ewidencji zabytków </w:t>
      </w:r>
      <w:r w:rsidR="009C4689">
        <w:rPr>
          <w:rFonts w:ascii="Times New Roman" w:hAnsi="Times New Roman"/>
          <w:sz w:val="24"/>
          <w:szCs w:val="24"/>
        </w:rPr>
        <w:t xml:space="preserve">forma i zakres </w:t>
      </w:r>
      <w:r>
        <w:rPr>
          <w:rFonts w:ascii="Times New Roman" w:hAnsi="Times New Roman"/>
          <w:sz w:val="24"/>
          <w:szCs w:val="24"/>
        </w:rPr>
        <w:t>rozbudow</w:t>
      </w:r>
      <w:r w:rsidR="009C4689">
        <w:rPr>
          <w:rFonts w:ascii="Times New Roman" w:hAnsi="Times New Roman"/>
          <w:sz w:val="24"/>
          <w:szCs w:val="24"/>
        </w:rPr>
        <w:t>y muszą</w:t>
      </w:r>
      <w:r>
        <w:rPr>
          <w:rFonts w:ascii="Times New Roman" w:hAnsi="Times New Roman"/>
          <w:sz w:val="24"/>
          <w:szCs w:val="24"/>
        </w:rPr>
        <w:t xml:space="preserve"> zostać uzgodnion</w:t>
      </w:r>
      <w:r w:rsidR="009C4689">
        <w:rPr>
          <w:rFonts w:ascii="Times New Roman" w:hAnsi="Times New Roman"/>
          <w:sz w:val="24"/>
          <w:szCs w:val="24"/>
        </w:rPr>
        <w:t>e</w:t>
      </w:r>
      <w:r w:rsidR="00297D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z </w:t>
      </w:r>
      <w:r w:rsidR="009C4689" w:rsidRPr="009C4689">
        <w:rPr>
          <w:rFonts w:ascii="Times New Roman" w:hAnsi="Times New Roman"/>
          <w:sz w:val="24"/>
          <w:szCs w:val="24"/>
        </w:rPr>
        <w:t>Wielkopolski</w:t>
      </w:r>
      <w:r w:rsidR="009C4689">
        <w:rPr>
          <w:rFonts w:ascii="Times New Roman" w:hAnsi="Times New Roman"/>
          <w:sz w:val="24"/>
          <w:szCs w:val="24"/>
        </w:rPr>
        <w:t>m</w:t>
      </w:r>
      <w:r w:rsidR="009C4689" w:rsidRPr="009C4689">
        <w:rPr>
          <w:rFonts w:ascii="Times New Roman" w:hAnsi="Times New Roman"/>
          <w:sz w:val="24"/>
          <w:szCs w:val="24"/>
        </w:rPr>
        <w:t xml:space="preserve"> Wojewódzki</w:t>
      </w:r>
      <w:r w:rsidR="009C4689">
        <w:rPr>
          <w:rFonts w:ascii="Times New Roman" w:hAnsi="Times New Roman"/>
          <w:sz w:val="24"/>
          <w:szCs w:val="24"/>
        </w:rPr>
        <w:t>m</w:t>
      </w:r>
      <w:r w:rsidR="009C4689" w:rsidRPr="009C4689">
        <w:rPr>
          <w:rFonts w:ascii="Times New Roman" w:hAnsi="Times New Roman"/>
          <w:sz w:val="24"/>
          <w:szCs w:val="24"/>
        </w:rPr>
        <w:t xml:space="preserve"> Konserwator</w:t>
      </w:r>
      <w:r w:rsidR="009C4689">
        <w:rPr>
          <w:rFonts w:ascii="Times New Roman" w:hAnsi="Times New Roman"/>
          <w:sz w:val="24"/>
          <w:szCs w:val="24"/>
        </w:rPr>
        <w:t>em</w:t>
      </w:r>
      <w:r w:rsidR="009C4689" w:rsidRPr="009C4689">
        <w:rPr>
          <w:rFonts w:ascii="Times New Roman" w:hAnsi="Times New Roman"/>
          <w:sz w:val="24"/>
          <w:szCs w:val="24"/>
        </w:rPr>
        <w:t xml:space="preserve"> Zabytków</w:t>
      </w:r>
      <w:r w:rsidR="009C4689">
        <w:rPr>
          <w:rFonts w:ascii="Times New Roman" w:hAnsi="Times New Roman"/>
          <w:sz w:val="24"/>
          <w:szCs w:val="24"/>
        </w:rPr>
        <w:t>.</w:t>
      </w:r>
    </w:p>
    <w:p w:rsidR="00D1131D" w:rsidRDefault="00D1131D" w:rsidP="002556EC">
      <w:pPr>
        <w:pStyle w:val="Akapitzlist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Projektowana rozbudowa zlokalizowana ma być w obszarze zaznaczonym na mapie poglądowej, uwzględniając rozbiórkę istniejącego budynku gospodarczego.</w:t>
      </w:r>
    </w:p>
    <w:p w:rsidR="00A36B50" w:rsidRDefault="00297D14">
      <w:pPr>
        <w:pStyle w:val="Akapitzlist"/>
        <w:spacing w:line="36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WYKAZ  NIEZBĘDNYCH  POMIESZCZEŃ:</w:t>
      </w:r>
    </w:p>
    <w:p w:rsidR="00A36B50" w:rsidRDefault="00297D14" w:rsidP="00D1131D">
      <w:pPr>
        <w:pStyle w:val="Akapitzlist"/>
        <w:numPr>
          <w:ilvl w:val="0"/>
          <w:numId w:val="1"/>
        </w:numPr>
        <w:spacing w:after="0" w:line="276" w:lineRule="auto"/>
        <w:ind w:left="284" w:hanging="284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Izby lekcyjne:</w:t>
      </w:r>
    </w:p>
    <w:p w:rsidR="00A36B50" w:rsidRDefault="00297D14" w:rsidP="00D1131D">
      <w:pPr>
        <w:spacing w:after="0" w:line="276" w:lineRule="auto"/>
      </w:pPr>
      <w:r>
        <w:rPr>
          <w:rFonts w:ascii="Times New Roman" w:hAnsi="Times New Roman"/>
          <w:b/>
          <w:i/>
          <w:sz w:val="24"/>
          <w:szCs w:val="24"/>
        </w:rPr>
        <w:t>Kl. I-III = 3 oddziały (edukacja wczesnoszkolna) – w budynku istniejącym nie objętym opracowaniem</w:t>
      </w:r>
    </w:p>
    <w:p w:rsidR="00A36B50" w:rsidRDefault="00297D14" w:rsidP="00D1131D">
      <w:pPr>
        <w:spacing w:after="0" w:line="276" w:lineRule="auto"/>
      </w:pPr>
      <w:r>
        <w:rPr>
          <w:rFonts w:ascii="Times New Roman" w:hAnsi="Times New Roman"/>
          <w:b/>
          <w:i/>
          <w:sz w:val="24"/>
          <w:szCs w:val="24"/>
        </w:rPr>
        <w:t>Kl. IV-VI</w:t>
      </w:r>
      <w:r w:rsidR="00741567">
        <w:rPr>
          <w:rFonts w:ascii="Times New Roman" w:hAnsi="Times New Roman"/>
          <w:b/>
          <w:i/>
          <w:sz w:val="24"/>
          <w:szCs w:val="24"/>
        </w:rPr>
        <w:t>II</w:t>
      </w:r>
      <w:r>
        <w:rPr>
          <w:rFonts w:ascii="Times New Roman" w:hAnsi="Times New Roman"/>
          <w:b/>
          <w:i/>
          <w:sz w:val="24"/>
          <w:szCs w:val="24"/>
        </w:rPr>
        <w:t xml:space="preserve"> = 7 oddziałów, w tym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b/>
          <w:i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klasopracowni z zapleczami (na 24 uczniów, </w:t>
      </w:r>
      <w:r>
        <w:rPr>
          <w:rFonts w:ascii="Times New Roman" w:hAnsi="Times New Roman"/>
          <w:sz w:val="24"/>
          <w:szCs w:val="24"/>
        </w:rPr>
        <w:br/>
        <w:t>pow. min. ok. 50-55 m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):</w:t>
      </w:r>
    </w:p>
    <w:p w:rsidR="00A36B50" w:rsidRDefault="00297D14" w:rsidP="00D1131D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biologiczno-chemiczna, </w:t>
      </w:r>
    </w:p>
    <w:p w:rsidR="00A36B50" w:rsidRDefault="00297D14" w:rsidP="00D1131D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matematyczno-fizyczna,</w:t>
      </w:r>
    </w:p>
    <w:p w:rsidR="00A36B50" w:rsidRDefault="00297D14" w:rsidP="00D1131D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historyczno-geograficzna,</w:t>
      </w:r>
    </w:p>
    <w:p w:rsidR="00A36B50" w:rsidRDefault="00297D14" w:rsidP="00D1131D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j. polski,</w:t>
      </w:r>
    </w:p>
    <w:p w:rsidR="00A36B50" w:rsidRDefault="00297D14" w:rsidP="00D1131D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językowa,</w:t>
      </w:r>
    </w:p>
    <w:p w:rsidR="00A36B50" w:rsidRDefault="00297D14" w:rsidP="00D1131D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muzyczno-plastyczna. </w:t>
      </w:r>
    </w:p>
    <w:p w:rsidR="00D1131D" w:rsidRDefault="00D1131D" w:rsidP="00D1131D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:rsidR="00D1131D" w:rsidRDefault="00D1131D" w:rsidP="00D1131D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:rsidR="00D1131D" w:rsidRDefault="00D1131D" w:rsidP="00D1131D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:rsidR="00D1131D" w:rsidRDefault="00D1131D" w:rsidP="00D1131D">
      <w:pPr>
        <w:spacing w:after="0" w:line="276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1131D" w:rsidRDefault="00D1131D" w:rsidP="00D1131D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:rsidR="00A36B50" w:rsidRDefault="00297D14" w:rsidP="00D1131D">
      <w:pPr>
        <w:pStyle w:val="Akapitzlist"/>
        <w:numPr>
          <w:ilvl w:val="0"/>
          <w:numId w:val="1"/>
        </w:numPr>
        <w:spacing w:after="0" w:line="276" w:lineRule="auto"/>
        <w:ind w:left="284" w:hanging="284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Pomieszczenia pomocnicze, gabinety:</w:t>
      </w:r>
    </w:p>
    <w:p w:rsidR="00A36B50" w:rsidRDefault="00F91DB9" w:rsidP="00D1131D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świetlica szkolna</w:t>
      </w:r>
      <w:r w:rsidR="00297D14">
        <w:rPr>
          <w:rFonts w:ascii="Times New Roman" w:hAnsi="Times New Roman"/>
          <w:sz w:val="24"/>
          <w:szCs w:val="24"/>
        </w:rPr>
        <w:t>,</w:t>
      </w:r>
    </w:p>
    <w:p w:rsidR="00A36B50" w:rsidRDefault="00297D14" w:rsidP="00D1131D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stołówka z kuchnią (do pełnego przygotowania posiłków),</w:t>
      </w:r>
    </w:p>
    <w:p w:rsidR="00A36B50" w:rsidRDefault="00297D14" w:rsidP="00D1131D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biblioteka szkolna z czytelnią,</w:t>
      </w:r>
    </w:p>
    <w:p w:rsidR="00A36B50" w:rsidRDefault="00297D14" w:rsidP="00D1131D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gabinet pielęgniarki/gabinet logopedy,</w:t>
      </w:r>
    </w:p>
    <w:p w:rsidR="00A36B50" w:rsidRDefault="00297D14" w:rsidP="00D1131D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gabinet pedagoga/psychologa, </w:t>
      </w:r>
    </w:p>
    <w:p w:rsidR="00A36B50" w:rsidRDefault="00297D14" w:rsidP="00D1131D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pracownia komputerowa – 24 stanowiska,</w:t>
      </w:r>
    </w:p>
    <w:p w:rsidR="007D6444" w:rsidRDefault="00297D14" w:rsidP="00D1131D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sanitariaty dla uczniów.</w:t>
      </w:r>
    </w:p>
    <w:p w:rsidR="00A36B50" w:rsidRDefault="00297D14" w:rsidP="00D1131D">
      <w:pPr>
        <w:pStyle w:val="Akapitzlist"/>
        <w:numPr>
          <w:ilvl w:val="0"/>
          <w:numId w:val="1"/>
        </w:numPr>
        <w:spacing w:after="0" w:line="276" w:lineRule="auto"/>
        <w:ind w:left="284" w:hanging="284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Pomieszczenia administracyjno-socjalne: </w:t>
      </w:r>
    </w:p>
    <w:p w:rsidR="00A36B50" w:rsidRDefault="00297D14" w:rsidP="00D1131D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sekretariat,</w:t>
      </w:r>
    </w:p>
    <w:p w:rsidR="00A36B50" w:rsidRDefault="00297D14" w:rsidP="00D1131D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gabinet wicedyrektora,</w:t>
      </w:r>
    </w:p>
    <w:p w:rsidR="00A36B50" w:rsidRDefault="00297D14" w:rsidP="00D1131D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gabinet dyrektora,</w:t>
      </w:r>
    </w:p>
    <w:p w:rsidR="00A36B50" w:rsidRDefault="00297D14" w:rsidP="00D1131D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pokój nauczycielski z aneksem kuchennym,</w:t>
      </w:r>
    </w:p>
    <w:p w:rsidR="00A36B50" w:rsidRDefault="00297D14" w:rsidP="00D1131D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zaplecze socjalne dla obsługi,</w:t>
      </w:r>
    </w:p>
    <w:p w:rsidR="00A36B50" w:rsidRDefault="00297D14" w:rsidP="00D1131D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archiwum,</w:t>
      </w:r>
    </w:p>
    <w:p w:rsidR="00A36B50" w:rsidRDefault="00297D14" w:rsidP="00D1131D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sanitariaty dla nauczycieli i obsługi,</w:t>
      </w:r>
    </w:p>
    <w:p w:rsidR="00A36B50" w:rsidRDefault="00297D14" w:rsidP="00D1131D">
      <w:pPr>
        <w:pStyle w:val="Akapitzlist"/>
        <w:numPr>
          <w:ilvl w:val="0"/>
          <w:numId w:val="1"/>
        </w:numPr>
        <w:spacing w:after="0" w:line="276" w:lineRule="auto"/>
        <w:ind w:left="284" w:hanging="284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Baza sportowa:</w:t>
      </w:r>
    </w:p>
    <w:p w:rsidR="00A36B50" w:rsidRDefault="002556EC" w:rsidP="00D1131D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sala gimnastyczna</w:t>
      </w:r>
      <w:r w:rsidR="00297D14">
        <w:rPr>
          <w:rFonts w:ascii="Times New Roman" w:hAnsi="Times New Roman"/>
          <w:sz w:val="24"/>
          <w:szCs w:val="24"/>
        </w:rPr>
        <w:t xml:space="preserve"> - wymiary płyty boiska 12x24 m,</w:t>
      </w:r>
    </w:p>
    <w:p w:rsidR="00A36B50" w:rsidRDefault="00297D14" w:rsidP="00D1131D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dwie szatnie z węzłem sanitarnym,</w:t>
      </w:r>
    </w:p>
    <w:p w:rsidR="00A36B50" w:rsidRDefault="00297D14" w:rsidP="00D1131D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zaplecze na sprzęt sportowy, </w:t>
      </w:r>
    </w:p>
    <w:p w:rsidR="00A36B50" w:rsidRDefault="00297D14" w:rsidP="00D1131D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salka rehabilitacyjna/korekcyjna. </w:t>
      </w:r>
    </w:p>
    <w:p w:rsidR="00A36B50" w:rsidRDefault="00297D14" w:rsidP="00D1131D">
      <w:pPr>
        <w:pStyle w:val="Akapitzlist"/>
        <w:numPr>
          <w:ilvl w:val="0"/>
          <w:numId w:val="1"/>
        </w:numPr>
        <w:spacing w:after="0" w:line="276" w:lineRule="auto"/>
        <w:ind w:left="284" w:hanging="284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Inne:</w:t>
      </w:r>
    </w:p>
    <w:p w:rsidR="00A36B50" w:rsidRDefault="00297D14" w:rsidP="00D1131D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radiowęzeł, </w:t>
      </w:r>
    </w:p>
    <w:p w:rsidR="00A36B50" w:rsidRDefault="00297D14" w:rsidP="00D1131D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sklepik,</w:t>
      </w:r>
    </w:p>
    <w:p w:rsidR="00A36B50" w:rsidRDefault="00297D14" w:rsidP="00D1131D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monitoring,</w:t>
      </w:r>
    </w:p>
    <w:p w:rsidR="00A36B50" w:rsidRDefault="00297D14" w:rsidP="00D1131D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udogodnienia dla osób niepełnosprawnych, </w:t>
      </w:r>
    </w:p>
    <w:p w:rsidR="00A36B50" w:rsidRDefault="00297D14" w:rsidP="00D1131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szatnie na okrycia wierzchnie dla uczniów: dla każdej klasy osobny boks lub hol z miejscami na szafki dostępne,</w:t>
      </w:r>
    </w:p>
    <w:p w:rsidR="00A36B50" w:rsidRDefault="00297D14" w:rsidP="00D1131D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izba tradycji, pamięci,</w:t>
      </w:r>
    </w:p>
    <w:p w:rsidR="00A36B50" w:rsidRDefault="00297D14" w:rsidP="00D1131D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serwerownia/pom. techniczne na potrzeby monitoringu,</w:t>
      </w:r>
    </w:p>
    <w:p w:rsidR="00A36B50" w:rsidRDefault="00297D14" w:rsidP="00D1131D">
      <w:pPr>
        <w:spacing w:after="0" w:line="276" w:lineRule="auto"/>
        <w:jc w:val="both"/>
      </w:pPr>
      <w:r>
        <w:rPr>
          <w:rFonts w:ascii="Times New Roman" w:hAnsi="Times New Roman"/>
          <w:sz w:val="24"/>
          <w:szCs w:val="24"/>
        </w:rPr>
        <w:t>- kotłownia (obsługująca cały kompleks - 2 budynki istniejące + 1 budynek nowo projektowany)</w:t>
      </w:r>
    </w:p>
    <w:sectPr w:rsidR="00A36B50">
      <w:pgSz w:w="11906" w:h="16838"/>
      <w:pgMar w:top="426" w:right="1417" w:bottom="56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26A" w:rsidRDefault="004E126A">
      <w:pPr>
        <w:spacing w:after="0" w:line="240" w:lineRule="auto"/>
      </w:pPr>
      <w:r>
        <w:separator/>
      </w:r>
    </w:p>
  </w:endnote>
  <w:endnote w:type="continuationSeparator" w:id="0">
    <w:p w:rsidR="004E126A" w:rsidRDefault="004E1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26A" w:rsidRDefault="004E126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4E126A" w:rsidRDefault="004E12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927164"/>
    <w:multiLevelType w:val="multilevel"/>
    <w:tmpl w:val="B5423E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36B50"/>
    <w:rsid w:val="000D4DDA"/>
    <w:rsid w:val="001B6AB4"/>
    <w:rsid w:val="002556EC"/>
    <w:rsid w:val="00297D14"/>
    <w:rsid w:val="00371B5F"/>
    <w:rsid w:val="004E126A"/>
    <w:rsid w:val="00741567"/>
    <w:rsid w:val="007D6444"/>
    <w:rsid w:val="00971FE5"/>
    <w:rsid w:val="009C4689"/>
    <w:rsid w:val="00A36B50"/>
    <w:rsid w:val="00BB34E3"/>
    <w:rsid w:val="00CC7997"/>
    <w:rsid w:val="00D1131D"/>
    <w:rsid w:val="00E03176"/>
    <w:rsid w:val="00F91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47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pPr>
      <w:ind w:left="720"/>
    </w:p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47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pPr>
      <w:ind w:left="720"/>
    </w:p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445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Róża</dc:creator>
  <cp:lastModifiedBy>mpaw</cp:lastModifiedBy>
  <cp:revision>3</cp:revision>
  <cp:lastPrinted>2018-01-30T08:40:00Z</cp:lastPrinted>
  <dcterms:created xsi:type="dcterms:W3CDTF">2018-09-12T09:56:00Z</dcterms:created>
  <dcterms:modified xsi:type="dcterms:W3CDTF">2018-09-12T10:05:00Z</dcterms:modified>
</cp:coreProperties>
</file>